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0" w:rsidRPr="001E4A20" w:rsidRDefault="00A35CA0" w:rsidP="001E4A20">
      <w:pPr>
        <w:ind w:left="-284"/>
        <w:rPr>
          <w:rFonts w:cs="Calibri"/>
          <w:b/>
          <w:color w:val="404040"/>
          <w:sz w:val="20"/>
          <w:szCs w:val="20"/>
          <w:u w:val="single"/>
        </w:rPr>
      </w:pPr>
      <w:r w:rsidRPr="001E4A20">
        <w:rPr>
          <w:rFonts w:cs="Calibri"/>
          <w:b/>
          <w:color w:val="404040"/>
          <w:sz w:val="20"/>
          <w:szCs w:val="20"/>
          <w:u w:val="single"/>
        </w:rPr>
        <w:t>CONVIDAR CO-AUTORES:</w:t>
      </w:r>
    </w:p>
    <w:p w:rsidR="00A35CA0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A SAE BRASIL informa que você tem o direito de convidar até 06 (seis) co-autores.</w:t>
      </w:r>
    </w:p>
    <w:p w:rsidR="00A35CA0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O processo de cadastro de co-autores foi otimizado com o principal intuito de manter os dados dos participantes o mais atualizados possível. </w:t>
      </w:r>
    </w:p>
    <w:p w:rsidR="00072886" w:rsidRPr="001E4A20" w:rsidRDefault="00A35CA0" w:rsidP="001E4A20">
      <w:pPr>
        <w:ind w:left="-284"/>
        <w:rPr>
          <w:rFonts w:cs="Calibri"/>
          <w:b/>
          <w:i/>
          <w:color w:val="404040"/>
          <w:sz w:val="20"/>
          <w:szCs w:val="20"/>
        </w:rPr>
      </w:pPr>
      <w:r w:rsidRPr="001E4A20">
        <w:rPr>
          <w:rFonts w:cs="Calibri"/>
          <w:b/>
          <w:i/>
          <w:color w:val="404040"/>
          <w:sz w:val="20"/>
          <w:szCs w:val="20"/>
        </w:rPr>
        <w:t xml:space="preserve">Salientamos que para fins de certificados e geração de capa dos papers, serão considerados apenas os co-autores cadastrados no sistema. </w:t>
      </w:r>
    </w:p>
    <w:p w:rsidR="00A35CA0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Pedimos especial atenção para que o convite e o follow com os </w:t>
      </w:r>
      <w:proofErr w:type="gramStart"/>
      <w:r w:rsidRPr="001E4A20">
        <w:rPr>
          <w:rFonts w:cs="Calibri"/>
          <w:color w:val="404040"/>
          <w:sz w:val="20"/>
          <w:szCs w:val="20"/>
        </w:rPr>
        <w:t>co-autores</w:t>
      </w:r>
      <w:proofErr w:type="gramEnd"/>
      <w:r w:rsidRPr="001E4A20">
        <w:rPr>
          <w:rFonts w:cs="Calibri"/>
          <w:color w:val="404040"/>
          <w:sz w:val="20"/>
          <w:szCs w:val="20"/>
        </w:rPr>
        <w:t xml:space="preserve"> sejam realizados até o prazo informado, </w:t>
      </w:r>
      <w:r w:rsidR="00FE03CD" w:rsidRPr="00FE03CD">
        <w:rPr>
          <w:rFonts w:cs="Calibri"/>
          <w:b/>
          <w:color w:val="FF0000"/>
          <w:sz w:val="20"/>
          <w:szCs w:val="20"/>
        </w:rPr>
        <w:t>0</w:t>
      </w:r>
      <w:r w:rsidR="00BA3CA9">
        <w:rPr>
          <w:rFonts w:cs="Calibri"/>
          <w:b/>
          <w:color w:val="FF0000"/>
          <w:sz w:val="20"/>
          <w:szCs w:val="20"/>
        </w:rPr>
        <w:t>6</w:t>
      </w:r>
      <w:r w:rsidR="00FE03CD" w:rsidRPr="00FE03CD">
        <w:rPr>
          <w:rFonts w:cs="Calibri"/>
          <w:b/>
          <w:color w:val="FF0000"/>
          <w:sz w:val="20"/>
          <w:szCs w:val="20"/>
        </w:rPr>
        <w:t xml:space="preserve"> de </w:t>
      </w:r>
      <w:r w:rsidR="00BA3CA9">
        <w:rPr>
          <w:rFonts w:cs="Calibri"/>
          <w:b/>
          <w:color w:val="FF0000"/>
          <w:sz w:val="20"/>
          <w:szCs w:val="20"/>
        </w:rPr>
        <w:t>junho</w:t>
      </w:r>
      <w:r w:rsidR="00FE03CD" w:rsidRPr="00FE03CD">
        <w:rPr>
          <w:rFonts w:cs="Calibri"/>
          <w:b/>
          <w:color w:val="FF0000"/>
          <w:sz w:val="20"/>
          <w:szCs w:val="20"/>
        </w:rPr>
        <w:t xml:space="preserve"> de 202</w:t>
      </w:r>
      <w:r w:rsidR="00BA3CA9">
        <w:rPr>
          <w:rFonts w:cs="Calibri"/>
          <w:b/>
          <w:color w:val="FF0000"/>
          <w:sz w:val="20"/>
          <w:szCs w:val="20"/>
        </w:rPr>
        <w:t>2</w:t>
      </w:r>
      <w:r w:rsidRPr="001E4A20">
        <w:rPr>
          <w:rFonts w:cs="Calibri"/>
          <w:color w:val="404040"/>
          <w:sz w:val="20"/>
          <w:szCs w:val="20"/>
        </w:rPr>
        <w:t>.</w:t>
      </w:r>
    </w:p>
    <w:p w:rsidR="004119E6" w:rsidRPr="001E4A20" w:rsidRDefault="00A35CA0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principal deverá convidar os co-autores através do sistema utilizando apenas dados de Nome e E-</w:t>
      </w:r>
      <w:r w:rsidR="00072886" w:rsidRPr="001E4A20">
        <w:rPr>
          <w:rFonts w:cs="Calibri"/>
          <w:color w:val="404040"/>
          <w:sz w:val="20"/>
          <w:szCs w:val="20"/>
        </w:rPr>
        <w:t>mail dos respectivos convidados</w:t>
      </w:r>
    </w:p>
    <w:p w:rsidR="00A35CA0" w:rsidRPr="001E4A20" w:rsidRDefault="004119E6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Os co-autores deverão </w:t>
      </w:r>
      <w:r w:rsidR="00072886" w:rsidRPr="001E4A20">
        <w:rPr>
          <w:rFonts w:cs="Calibri"/>
          <w:color w:val="404040"/>
          <w:sz w:val="20"/>
          <w:szCs w:val="20"/>
        </w:rPr>
        <w:t>aceitar o convite efetuado pelo autor principal e cadastrar-se no sistema.</w:t>
      </w:r>
    </w:p>
    <w:p w:rsidR="00A35CA0" w:rsidRPr="001E4A20" w:rsidRDefault="00BA3CA9" w:rsidP="001E4A20">
      <w:pPr>
        <w:spacing w:after="0"/>
        <w:ind w:left="-284"/>
        <w:rPr>
          <w:rFonts w:cs="Calibri"/>
          <w:b/>
          <w:color w:val="404040"/>
          <w:sz w:val="20"/>
          <w:szCs w:val="20"/>
          <w:u w:val="single"/>
        </w:rPr>
      </w:pPr>
      <w:r>
        <w:rPr>
          <w:rFonts w:cs="Calibri"/>
          <w:b/>
          <w:color w:val="404040"/>
          <w:sz w:val="20"/>
          <w:szCs w:val="20"/>
          <w:u w:val="single"/>
        </w:rPr>
        <w:t>Como convidar coautores;</w:t>
      </w:r>
    </w:p>
    <w:p w:rsidR="00A35CA0" w:rsidRPr="001E4A20" w:rsidRDefault="00A35CA0" w:rsidP="005C79C5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principal deverá acessar a área do autor e fazer o seu login.</w:t>
      </w:r>
      <w:r w:rsidRPr="001E4A20">
        <w:rPr>
          <w:rFonts w:cs="Calibri"/>
          <w:color w:val="404040"/>
          <w:sz w:val="20"/>
          <w:szCs w:val="20"/>
        </w:rPr>
        <w:br/>
        <w:t>O link para área do autor é:</w:t>
      </w:r>
      <w:r w:rsidR="005C79C5">
        <w:rPr>
          <w:rFonts w:cs="Calibri"/>
          <w:color w:val="404040"/>
          <w:sz w:val="20"/>
          <w:szCs w:val="20"/>
        </w:rPr>
        <w:t xml:space="preserve"> </w:t>
      </w:r>
      <w:hyperlink r:id="rId8" w:history="1">
        <w:r w:rsidR="00BA3CA9">
          <w:rPr>
            <w:rStyle w:val="Hyperlink"/>
            <w:rFonts w:cs="Calibri"/>
            <w:sz w:val="20"/>
            <w:szCs w:val="20"/>
          </w:rPr>
          <w:t>https://icongresso.newsae.itarget.com.br/estacao/index/index/evento/2267</w:t>
        </w:r>
      </w:hyperlink>
      <w:r w:rsidR="005C79C5">
        <w:rPr>
          <w:rFonts w:cs="Calibri"/>
          <w:color w:val="404040"/>
          <w:sz w:val="20"/>
          <w:szCs w:val="20"/>
        </w:rPr>
        <w:t xml:space="preserve"> 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O autor deverá clicar na opção “Meus Trabalhos” do </w:t>
      </w:r>
      <w:proofErr w:type="gramStart"/>
      <w:r w:rsidRPr="001E4A20">
        <w:rPr>
          <w:rFonts w:cs="Calibri"/>
          <w:color w:val="404040"/>
          <w:sz w:val="20"/>
          <w:szCs w:val="20"/>
        </w:rPr>
        <w:t>menu</w:t>
      </w:r>
      <w:proofErr w:type="gramEnd"/>
      <w:r w:rsidRPr="001E4A20">
        <w:rPr>
          <w:rFonts w:cs="Calibri"/>
          <w:color w:val="404040"/>
          <w:sz w:val="20"/>
          <w:szCs w:val="20"/>
        </w:rPr>
        <w:t>. Nesta área ele terá acesso a uma tabela com todos os registros relacionados ao respectivo login.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Na opção de “Ações” do menu da tabela, a segunda opção é uma imagem de um envelope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0405BC86" wp14:editId="6B1E0611">
            <wp:extent cx="190500" cy="1809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quando o autor passar o mouse por cima da imagem aparecerá o texto “Enviar Convite”.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deverá clicar no envelope para ter acesso a área de convite de co-autores.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Nesta área ele deverá preencher o “Nome” e “E-mail” do co-autor e clicar no botão “Inserir”.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Automaticamente o sistema irá listar na tabela presente na página o nome e contato do co-autor cadastrado. 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deverá repetir a etapa 5 (cinco) de acordo com a quantidade de co-autores que o mesmo pretende convidar, salientando que o máximo permitido são até 6 (seis) co-autores.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autor deverá clicar no box presente ao lado de cada nome dos co-autores e clicar no botão de “Enviar Convite”.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O sistema enviará automaticamente um convite aos co-autores com um link para que cada um possa efetuar seu cadastro e aceitar o convite.</w:t>
      </w:r>
    </w:p>
    <w:p w:rsidR="00A35CA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 Ao lado do nome de cada autor convidado pelo autor principal há um campo de “Status” onde os respectivos ícones significam:</w:t>
      </w:r>
      <w:r w:rsidRPr="001E4A20">
        <w:rPr>
          <w:rFonts w:cs="Calibri"/>
          <w:color w:val="404040"/>
          <w:sz w:val="20"/>
          <w:szCs w:val="20"/>
        </w:rPr>
        <w:br/>
        <w:t>- Envelope com um símbolo de adição em verde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74F9DA24" wp14:editId="30327D22">
            <wp:extent cx="200025" cy="1619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significa que o autor principal já cadastrou o co-autor mas que ainda não enviou o convite (etapa 8).</w:t>
      </w:r>
      <w:r w:rsidRPr="001E4A20">
        <w:rPr>
          <w:rFonts w:cs="Calibri"/>
          <w:color w:val="404040"/>
          <w:sz w:val="20"/>
          <w:szCs w:val="20"/>
        </w:rPr>
        <w:br/>
        <w:t>- Envelope com uma seta azul em cima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1BF743F7" wp14:editId="77F72090">
            <wp:extent cx="228600" cy="2095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significa que o autor principal já enviou o convite ao co-autor.</w:t>
      </w:r>
      <w:r w:rsidRPr="001E4A20">
        <w:rPr>
          <w:rFonts w:cs="Calibri"/>
          <w:color w:val="404040"/>
          <w:sz w:val="20"/>
          <w:szCs w:val="20"/>
        </w:rPr>
        <w:br/>
        <w:t>- Símbolo de check verde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5EA9193D" wp14:editId="183A2CC7">
            <wp:extent cx="180975" cy="1809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significa que o co-autor convidado já se cadastrou e aceitou o convite.</w:t>
      </w:r>
    </w:p>
    <w:p w:rsidR="00A35CA0" w:rsidRPr="001E4A20" w:rsidRDefault="00A35CA0" w:rsidP="001E4A20">
      <w:pPr>
        <w:numPr>
          <w:ilvl w:val="0"/>
          <w:numId w:val="1"/>
        </w:numPr>
        <w:spacing w:after="0"/>
        <w:ind w:left="-284" w:firstLine="0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 xml:space="preserve"> Caso o co-autor convidado não esteja com o status de check verde (</w:t>
      </w:r>
      <w:r w:rsidRPr="001E4A20">
        <w:rPr>
          <w:noProof/>
          <w:color w:val="404040"/>
          <w:sz w:val="20"/>
          <w:szCs w:val="20"/>
          <w:lang w:eastAsia="pt-BR"/>
        </w:rPr>
        <w:drawing>
          <wp:inline distT="0" distB="0" distL="0" distR="0" wp14:anchorId="0D8438A3" wp14:editId="247D73D2">
            <wp:extent cx="180975" cy="1809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A20">
        <w:rPr>
          <w:rFonts w:cs="Calibri"/>
          <w:color w:val="404040"/>
          <w:sz w:val="20"/>
          <w:szCs w:val="20"/>
        </w:rPr>
        <w:t>), ele não será considerado como co-autor, pois ele não se cadastrou e nem aceitou o convite.</w:t>
      </w:r>
    </w:p>
    <w:p w:rsidR="00A35CA0" w:rsidRPr="001E4A20" w:rsidRDefault="00A35CA0" w:rsidP="001E4A20">
      <w:pPr>
        <w:ind w:left="-284"/>
        <w:rPr>
          <w:color w:val="404040"/>
          <w:sz w:val="20"/>
          <w:szCs w:val="20"/>
        </w:rPr>
      </w:pPr>
      <w:r w:rsidRPr="001E4A20">
        <w:rPr>
          <w:color w:val="404040"/>
          <w:sz w:val="20"/>
          <w:szCs w:val="20"/>
        </w:rPr>
        <w:br/>
      </w:r>
      <w:r w:rsidRPr="001E4A20">
        <w:rPr>
          <w:b/>
          <w:color w:val="404040"/>
          <w:sz w:val="20"/>
          <w:szCs w:val="20"/>
        </w:rPr>
        <w:t>CONSIDERAÇÕES IMPORTANTES:</w:t>
      </w:r>
    </w:p>
    <w:p w:rsidR="00A35CA0" w:rsidRPr="001E4A20" w:rsidRDefault="00A35CA0" w:rsidP="001E4A20">
      <w:pPr>
        <w:ind w:left="-284"/>
        <w:rPr>
          <w:b/>
          <w:color w:val="404040"/>
          <w:sz w:val="20"/>
          <w:szCs w:val="20"/>
          <w:u w:val="single"/>
        </w:rPr>
      </w:pPr>
      <w:r w:rsidRPr="001E4A20">
        <w:rPr>
          <w:b/>
          <w:color w:val="404040"/>
          <w:sz w:val="20"/>
          <w:szCs w:val="20"/>
          <w:u w:val="single"/>
        </w:rPr>
        <w:t>Área do autor</w:t>
      </w:r>
    </w:p>
    <w:p w:rsidR="0071139A" w:rsidRPr="001E4A20" w:rsidRDefault="004542ED" w:rsidP="001E4A20">
      <w:pPr>
        <w:ind w:left="-284"/>
        <w:rPr>
          <w:rFonts w:cs="Calibri"/>
          <w:color w:val="404040"/>
          <w:sz w:val="20"/>
          <w:szCs w:val="20"/>
        </w:rPr>
      </w:pPr>
      <w:r w:rsidRPr="001E4A20">
        <w:rPr>
          <w:rFonts w:cs="Calibri"/>
          <w:color w:val="404040"/>
          <w:sz w:val="20"/>
          <w:szCs w:val="20"/>
        </w:rPr>
        <w:t>Pedimos a gentileza de acessar a área do autor e validar/alterar todos os dados cadastrais, enviados no ato da submissão do resumo. As informações cadastradas no sistema servirão de base para confecção de certificados e capas oficiais de papers, sendo assim é fundamental que os autores deixem o sistema o mais atualizado possível</w:t>
      </w:r>
      <w:r w:rsidR="00A35CA0" w:rsidRPr="001E4A20">
        <w:rPr>
          <w:rFonts w:cs="Calibri"/>
          <w:color w:val="404040"/>
          <w:sz w:val="20"/>
          <w:szCs w:val="20"/>
        </w:rPr>
        <w:t>. As alterações nos dados</w:t>
      </w:r>
      <w:r w:rsidR="00A35CA0" w:rsidRPr="001E4A20">
        <w:rPr>
          <w:color w:val="404040"/>
          <w:sz w:val="20"/>
          <w:szCs w:val="20"/>
        </w:rPr>
        <w:t xml:space="preserve"> – com exceção do resumo/paper – serão permitidas até </w:t>
      </w:r>
      <w:r w:rsidR="00FE03CD">
        <w:rPr>
          <w:b/>
          <w:color w:val="C00000"/>
          <w:sz w:val="20"/>
          <w:szCs w:val="20"/>
        </w:rPr>
        <w:t>0</w:t>
      </w:r>
      <w:r w:rsidR="00BA3CA9">
        <w:rPr>
          <w:b/>
          <w:color w:val="C00000"/>
          <w:sz w:val="20"/>
          <w:szCs w:val="20"/>
        </w:rPr>
        <w:t>6</w:t>
      </w:r>
      <w:r w:rsidR="00FE03CD">
        <w:rPr>
          <w:b/>
          <w:color w:val="C00000"/>
          <w:sz w:val="20"/>
          <w:szCs w:val="20"/>
        </w:rPr>
        <w:t xml:space="preserve"> de </w:t>
      </w:r>
      <w:r w:rsidR="00BA3CA9">
        <w:rPr>
          <w:b/>
          <w:color w:val="C00000"/>
          <w:sz w:val="20"/>
          <w:szCs w:val="20"/>
        </w:rPr>
        <w:t>junho de 2022</w:t>
      </w:r>
      <w:bookmarkStart w:id="0" w:name="_GoBack"/>
      <w:bookmarkEnd w:id="0"/>
      <w:r w:rsidR="00A35CA0" w:rsidRPr="001E4A20">
        <w:rPr>
          <w:color w:val="404040"/>
          <w:sz w:val="20"/>
          <w:szCs w:val="20"/>
        </w:rPr>
        <w:t>.</w:t>
      </w:r>
    </w:p>
    <w:sectPr w:rsidR="0071139A" w:rsidRPr="001E4A20" w:rsidSect="001E4A20">
      <w:headerReference w:type="default" r:id="rId13"/>
      <w:footerReference w:type="default" r:id="rId14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67" w:rsidRDefault="00970267" w:rsidP="00950F00">
      <w:pPr>
        <w:spacing w:after="0" w:line="240" w:lineRule="auto"/>
      </w:pPr>
      <w:r>
        <w:separator/>
      </w:r>
    </w:p>
  </w:endnote>
  <w:endnote w:type="continuationSeparator" w:id="0">
    <w:p w:rsidR="00970267" w:rsidRDefault="00970267" w:rsidP="009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EC" w:rsidRDefault="00E901E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AF77E" wp14:editId="7A2568AC">
              <wp:simplePos x="0" y="0"/>
              <wp:positionH relativeFrom="column">
                <wp:posOffset>-1184910</wp:posOffset>
              </wp:positionH>
              <wp:positionV relativeFrom="paragraph">
                <wp:posOffset>-232410</wp:posOffset>
              </wp:positionV>
              <wp:extent cx="7639050" cy="1343660"/>
              <wp:effectExtent l="0" t="0" r="0" b="88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1343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EC" w:rsidRDefault="00E901E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98A8406" wp14:editId="51F7D1C4">
                                <wp:extent cx="7447280" cy="504986"/>
                                <wp:effectExtent l="0" t="0" r="1270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47280" cy="504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3.3pt;margin-top:-18.3pt;width:601.5pt;height:1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" stroked="f">
              <v:textbox>
                <w:txbxContent>
                  <w:p w:rsidR="00E901EC" w:rsidRDefault="00E901E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98A8406" wp14:editId="51F7D1C4">
                          <wp:extent cx="7447280" cy="504986"/>
                          <wp:effectExtent l="0" t="0" r="1270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47280" cy="504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67" w:rsidRDefault="00970267" w:rsidP="00950F00">
      <w:pPr>
        <w:spacing w:after="0" w:line="240" w:lineRule="auto"/>
      </w:pPr>
      <w:r>
        <w:separator/>
      </w:r>
    </w:p>
  </w:footnote>
  <w:footnote w:type="continuationSeparator" w:id="0">
    <w:p w:rsidR="00970267" w:rsidRDefault="00970267" w:rsidP="0095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EC" w:rsidRPr="00950F00" w:rsidRDefault="00E901EC" w:rsidP="00950F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FEB5D" wp14:editId="3F5513F2">
              <wp:simplePos x="0" y="0"/>
              <wp:positionH relativeFrom="column">
                <wp:posOffset>-1137285</wp:posOffset>
              </wp:positionH>
              <wp:positionV relativeFrom="paragraph">
                <wp:posOffset>-373380</wp:posOffset>
              </wp:positionV>
              <wp:extent cx="7639050" cy="1403985"/>
              <wp:effectExtent l="0" t="0" r="0" b="698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EC" w:rsidRDefault="00E901EC" w:rsidP="001E4A20">
                          <w:pPr>
                            <w:ind w:left="567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95F3D2D" wp14:editId="35BAD3D8">
                                <wp:extent cx="7453424" cy="574158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3864" b="265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3424" cy="574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9.55pt;margin-top:-29.4pt;width:60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" stroked="f">
              <v:textbox style="mso-fit-shape-to-text:t">
                <w:txbxContent>
                  <w:p w:rsidR="00E901EC" w:rsidRDefault="00E901EC" w:rsidP="001E4A20">
                    <w:pPr>
                      <w:ind w:left="567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95F3D2D" wp14:editId="35BAD3D8">
                          <wp:extent cx="7453424" cy="574158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3864" b="265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453424" cy="574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A5"/>
    <w:multiLevelType w:val="hybridMultilevel"/>
    <w:tmpl w:val="0F56C288"/>
    <w:lvl w:ilvl="0" w:tplc="97285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63"/>
    <w:rsid w:val="00063912"/>
    <w:rsid w:val="00072886"/>
    <w:rsid w:val="000C1502"/>
    <w:rsid w:val="00132AEA"/>
    <w:rsid w:val="001E4A20"/>
    <w:rsid w:val="0020296A"/>
    <w:rsid w:val="002301BA"/>
    <w:rsid w:val="00257BE7"/>
    <w:rsid w:val="004119E6"/>
    <w:rsid w:val="004542ED"/>
    <w:rsid w:val="005C79C5"/>
    <w:rsid w:val="006B4592"/>
    <w:rsid w:val="00706EB1"/>
    <w:rsid w:val="0071139A"/>
    <w:rsid w:val="008C7CB7"/>
    <w:rsid w:val="008F6512"/>
    <w:rsid w:val="00950F00"/>
    <w:rsid w:val="00970267"/>
    <w:rsid w:val="00A35CA0"/>
    <w:rsid w:val="00AB0444"/>
    <w:rsid w:val="00AC2120"/>
    <w:rsid w:val="00BA3CA9"/>
    <w:rsid w:val="00C9615E"/>
    <w:rsid w:val="00CC58F6"/>
    <w:rsid w:val="00E06C80"/>
    <w:rsid w:val="00E17163"/>
    <w:rsid w:val="00E45D07"/>
    <w:rsid w:val="00E901EC"/>
    <w:rsid w:val="00EA32D4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F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F00"/>
  </w:style>
  <w:style w:type="paragraph" w:styleId="Rodap">
    <w:name w:val="footer"/>
    <w:basedOn w:val="Normal"/>
    <w:link w:val="Rodap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F00"/>
  </w:style>
  <w:style w:type="character" w:styleId="Hyperlink">
    <w:name w:val="Hyperlink"/>
    <w:unhideWhenUsed/>
    <w:rsid w:val="00E17163"/>
    <w:rPr>
      <w:color w:val="0000FF"/>
      <w:u w:val="single"/>
    </w:rPr>
  </w:style>
  <w:style w:type="paragraph" w:styleId="NormalWeb">
    <w:name w:val="Normal (Web)"/>
    <w:basedOn w:val="Normal"/>
    <w:rsid w:val="00E17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ssinaturadeEmailChar">
    <w:name w:val="Assinatura de Email Char"/>
    <w:link w:val="AssinaturadeEmail"/>
    <w:rsid w:val="00E17163"/>
  </w:style>
  <w:style w:type="paragraph" w:styleId="AssinaturadeEmail">
    <w:name w:val="E-mail Signature"/>
    <w:basedOn w:val="Normal"/>
    <w:link w:val="AssinaturadeEmailChar"/>
    <w:rsid w:val="00E1716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ssinaturadeEmailChar1">
    <w:name w:val="Assinatura de Email Char1"/>
    <w:basedOn w:val="Fontepargpadro"/>
    <w:uiPriority w:val="99"/>
    <w:semiHidden/>
    <w:rsid w:val="00E17163"/>
    <w:rPr>
      <w:rFonts w:ascii="Calibri" w:eastAsia="Calibri" w:hAnsi="Calibri" w:cs="Times New Roman"/>
    </w:rPr>
  </w:style>
  <w:style w:type="character" w:customStyle="1" w:styleId="hps">
    <w:name w:val="hps"/>
    <w:rsid w:val="00E17163"/>
  </w:style>
  <w:style w:type="character" w:customStyle="1" w:styleId="alt-edited1">
    <w:name w:val="alt-edited1"/>
    <w:rsid w:val="00E17163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6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F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F00"/>
  </w:style>
  <w:style w:type="paragraph" w:styleId="Rodap">
    <w:name w:val="footer"/>
    <w:basedOn w:val="Normal"/>
    <w:link w:val="RodapChar"/>
    <w:uiPriority w:val="99"/>
    <w:unhideWhenUsed/>
    <w:rsid w:val="0095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F00"/>
  </w:style>
  <w:style w:type="character" w:styleId="Hyperlink">
    <w:name w:val="Hyperlink"/>
    <w:unhideWhenUsed/>
    <w:rsid w:val="00E17163"/>
    <w:rPr>
      <w:color w:val="0000FF"/>
      <w:u w:val="single"/>
    </w:rPr>
  </w:style>
  <w:style w:type="paragraph" w:styleId="NormalWeb">
    <w:name w:val="Normal (Web)"/>
    <w:basedOn w:val="Normal"/>
    <w:rsid w:val="00E17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ssinaturadeEmailChar">
    <w:name w:val="Assinatura de Email Char"/>
    <w:link w:val="AssinaturadeEmail"/>
    <w:rsid w:val="00E17163"/>
  </w:style>
  <w:style w:type="paragraph" w:styleId="AssinaturadeEmail">
    <w:name w:val="E-mail Signature"/>
    <w:basedOn w:val="Normal"/>
    <w:link w:val="AssinaturadeEmailChar"/>
    <w:rsid w:val="00E17163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ssinaturadeEmailChar1">
    <w:name w:val="Assinatura de Email Char1"/>
    <w:basedOn w:val="Fontepargpadro"/>
    <w:uiPriority w:val="99"/>
    <w:semiHidden/>
    <w:rsid w:val="00E17163"/>
    <w:rPr>
      <w:rFonts w:ascii="Calibri" w:eastAsia="Calibri" w:hAnsi="Calibri" w:cs="Times New Roman"/>
    </w:rPr>
  </w:style>
  <w:style w:type="character" w:customStyle="1" w:styleId="hps">
    <w:name w:val="hps"/>
    <w:rsid w:val="00E17163"/>
  </w:style>
  <w:style w:type="character" w:customStyle="1" w:styleId="alt-edited1">
    <w:name w:val="alt-edited1"/>
    <w:rsid w:val="00E1716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ngresso.newsae.itarget.com.br/estacao/index/index/evento/197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2014-12-12T17:36:00Z</cp:lastPrinted>
  <dcterms:created xsi:type="dcterms:W3CDTF">2022-02-21T18:33:00Z</dcterms:created>
  <dcterms:modified xsi:type="dcterms:W3CDTF">2022-02-21T18:36:00Z</dcterms:modified>
</cp:coreProperties>
</file>